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4B6" w:rsidRPr="00FD240E" w:rsidRDefault="007D14B6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14B6" w:rsidRPr="00FD240E" w:rsidRDefault="007D14B6" w:rsidP="007D14B6">
      <w:pPr>
        <w:spacing w:after="0"/>
        <w:jc w:val="center"/>
        <w:rPr>
          <w:rStyle w:val="s0"/>
          <w:sz w:val="28"/>
          <w:szCs w:val="28"/>
          <w:lang w:val="kk-KZ"/>
        </w:rPr>
      </w:pPr>
      <w:r w:rsidRPr="00FD240E">
        <w:rPr>
          <w:rFonts w:ascii="Times New Roman" w:hAnsi="Times New Roman" w:cs="Times New Roman"/>
          <w:sz w:val="28"/>
          <w:szCs w:val="28"/>
        </w:rPr>
        <w:t xml:space="preserve">к слушаниям ежегодного отчета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FD240E">
        <w:rPr>
          <w:rFonts w:ascii="Times New Roman" w:hAnsi="Times New Roman" w:cs="Times New Roman"/>
          <w:sz w:val="28"/>
          <w:szCs w:val="28"/>
        </w:rPr>
        <w:t xml:space="preserve"> «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Pr="00FD240E">
        <w:rPr>
          <w:rFonts w:ascii="Times New Roman" w:hAnsi="Times New Roman" w:cs="Times New Roman"/>
          <w:sz w:val="28"/>
          <w:szCs w:val="28"/>
        </w:rPr>
        <w:t xml:space="preserve">» о деятельности по предоставлению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регулируемой </w:t>
      </w:r>
      <w:r w:rsidRPr="00FD240E">
        <w:rPr>
          <w:rFonts w:ascii="Times New Roman" w:hAnsi="Times New Roman" w:cs="Times New Roman"/>
          <w:sz w:val="28"/>
          <w:szCs w:val="28"/>
        </w:rPr>
        <w:t>услуг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и – производство тепловой энергии,</w:t>
      </w:r>
      <w:r w:rsidRPr="00FD240E">
        <w:rPr>
          <w:rFonts w:ascii="Times New Roman" w:hAnsi="Times New Roman" w:cs="Times New Roman"/>
          <w:sz w:val="28"/>
          <w:szCs w:val="28"/>
        </w:rPr>
        <w:t xml:space="preserve"> по передаче и распределение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тепловой энергии и по подаче воды по распределительным сетям </w:t>
      </w:r>
      <w:r w:rsidR="000B6604">
        <w:rPr>
          <w:rFonts w:ascii="Times New Roman" w:hAnsi="Times New Roman" w:cs="Times New Roman"/>
          <w:sz w:val="28"/>
          <w:szCs w:val="28"/>
        </w:rPr>
        <w:t>за 2019</w:t>
      </w:r>
      <w:r w:rsidRPr="00FD240E">
        <w:rPr>
          <w:rFonts w:ascii="Times New Roman" w:hAnsi="Times New Roman" w:cs="Times New Roman"/>
          <w:sz w:val="28"/>
          <w:szCs w:val="28"/>
        </w:rPr>
        <w:t xml:space="preserve">г. </w:t>
      </w:r>
      <w:r w:rsidRPr="00FD240E">
        <w:rPr>
          <w:rStyle w:val="s0"/>
          <w:sz w:val="28"/>
          <w:szCs w:val="28"/>
        </w:rPr>
        <w:t xml:space="preserve">с обоснованиями в средства массовой информации и на </w:t>
      </w:r>
      <w:proofErr w:type="spellStart"/>
      <w:r w:rsidRPr="00FD240E">
        <w:rPr>
          <w:rStyle w:val="s0"/>
          <w:sz w:val="28"/>
          <w:szCs w:val="28"/>
        </w:rPr>
        <w:t>интернет-ресурс</w:t>
      </w:r>
      <w:proofErr w:type="spellEnd"/>
      <w:r w:rsidRPr="00FD240E">
        <w:rPr>
          <w:rStyle w:val="s0"/>
          <w:sz w:val="28"/>
          <w:szCs w:val="28"/>
          <w:lang w:val="kk-KZ"/>
        </w:rPr>
        <w:t>.</w:t>
      </w:r>
    </w:p>
    <w:p w:rsidR="007D14B6" w:rsidRPr="00FD240E" w:rsidRDefault="007D14B6" w:rsidP="007D1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20BC">
        <w:rPr>
          <w:rFonts w:ascii="Times New Roman" w:hAnsi="Times New Roman" w:cs="Times New Roman"/>
          <w:sz w:val="28"/>
          <w:szCs w:val="28"/>
        </w:rPr>
        <w:t>в</w:t>
      </w:r>
      <w:r w:rsidR="004320BC" w:rsidRPr="004320B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20BC">
        <w:rPr>
          <w:rFonts w:ascii="Times New Roman" w:hAnsi="Times New Roman" w:cs="Times New Roman"/>
          <w:sz w:val="28"/>
          <w:szCs w:val="28"/>
        </w:rPr>
        <w:t>п.п.24 с пунктом 2 статьи 26</w:t>
      </w:r>
      <w:r w:rsidR="004320BC" w:rsidRPr="004320BC">
        <w:rPr>
          <w:rFonts w:ascii="Times New Roman" w:hAnsi="Times New Roman" w:cs="Times New Roman"/>
          <w:sz w:val="28"/>
          <w:szCs w:val="28"/>
        </w:rPr>
        <w:t xml:space="preserve"> Закона РК от 27.12.2018 года </w:t>
      </w:r>
      <w:r w:rsidR="00E521F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4320BC" w:rsidRPr="004320BC">
        <w:rPr>
          <w:rFonts w:ascii="Times New Roman" w:hAnsi="Times New Roman" w:cs="Times New Roman"/>
          <w:sz w:val="28"/>
          <w:szCs w:val="28"/>
        </w:rPr>
        <w:t>№ 204-VІ "О естественных монополиях"</w:t>
      </w:r>
      <w:r w:rsidR="004320BC">
        <w:rPr>
          <w:rFonts w:ascii="Times New Roman" w:hAnsi="Times New Roman" w:cs="Times New Roman"/>
          <w:sz w:val="28"/>
          <w:szCs w:val="28"/>
        </w:rPr>
        <w:t xml:space="preserve"> и</w:t>
      </w:r>
      <w:r w:rsidR="004320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п. 8,</w:t>
      </w:r>
      <w:r w:rsidRPr="00FD240E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 w:rsidRPr="00FD240E">
        <w:rPr>
          <w:rFonts w:ascii="Times New Roman" w:hAnsi="Times New Roman" w:cs="Times New Roman"/>
          <w:sz w:val="28"/>
          <w:szCs w:val="28"/>
        </w:rPr>
        <w:t xml:space="preserve"> </w:t>
      </w:r>
      <w:r w:rsidRPr="00FD240E">
        <w:rPr>
          <w:rStyle w:val="s1"/>
          <w:rFonts w:ascii="Times New Roman" w:hAnsi="Times New Roman" w:cs="Times New Roman"/>
          <w:b w:val="0"/>
          <w:sz w:val="28"/>
          <w:szCs w:val="28"/>
        </w:rPr>
        <w:t>Приказа МНЭ РК от 18 декабря 2014 года № 150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лицами»).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0B6604">
        <w:rPr>
          <w:rFonts w:ascii="Times New Roman" w:hAnsi="Times New Roman" w:cs="Times New Roman"/>
          <w:b/>
          <w:sz w:val="28"/>
          <w:szCs w:val="28"/>
        </w:rPr>
        <w:t>вестиционной программы (ИП) 2019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>-ОД утверждена инвес</w:t>
      </w:r>
      <w:r w:rsidR="00681604">
        <w:rPr>
          <w:rFonts w:ascii="Times New Roman" w:eastAsia="Calibri" w:hAnsi="Times New Roman" w:cs="Times New Roman"/>
          <w:sz w:val="28"/>
          <w:szCs w:val="28"/>
        </w:rPr>
        <w:t>тиционная программа на пять год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в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77AFA" w:rsidRDefault="00DF6964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A077E" w:rsidRPr="00703F9E" w:rsidRDefault="008A077E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8"/>
        <w:gridCol w:w="3644"/>
        <w:gridCol w:w="850"/>
        <w:gridCol w:w="850"/>
        <w:gridCol w:w="1417"/>
        <w:gridCol w:w="840"/>
        <w:gridCol w:w="12"/>
        <w:gridCol w:w="1413"/>
        <w:gridCol w:w="7"/>
        <w:gridCol w:w="850"/>
      </w:tblGrid>
      <w:tr w:rsidR="00BB416F" w:rsidRPr="00F33DEE" w:rsidTr="000B6604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F6262D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6604" w:rsidRPr="00F33DEE" w:rsidTr="00F6262D">
        <w:trPr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604" w:rsidRPr="00F33DEE" w:rsidRDefault="000B6604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604" w:rsidRPr="00666031" w:rsidRDefault="000B6604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Электродвигатель к насосу </w:t>
            </w:r>
            <w:proofErr w:type="spellStart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рециркуляционной</w:t>
            </w:r>
            <w:proofErr w:type="spellEnd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СЭ500-70-16  5АН280 А2 У3  Н19.15.00.00/I МЧ,Q=500м³/</w:t>
            </w:r>
            <w:proofErr w:type="spellStart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ч,Н</w:t>
            </w:r>
            <w:proofErr w:type="spellEnd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=70м.в.ст  с </w:t>
            </w:r>
            <w:proofErr w:type="spellStart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эл.двигателем</w:t>
            </w:r>
            <w:proofErr w:type="spellEnd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N=160 </w:t>
            </w:r>
            <w:proofErr w:type="spellStart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кВт,n</w:t>
            </w:r>
            <w:proofErr w:type="spellEnd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=3000 об\</w:t>
            </w:r>
            <w:proofErr w:type="spellStart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мин,U</w:t>
            </w:r>
            <w:proofErr w:type="spellEnd"/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=380V/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04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B6604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B6604" w:rsidRPr="000B6604" w:rsidRDefault="000B6604" w:rsidP="000B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компл.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0B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10 768,67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604" w:rsidRPr="00F33DEE" w:rsidTr="00F6262D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604" w:rsidRPr="00F33DEE" w:rsidRDefault="000B6604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604" w:rsidRPr="00F33DEE" w:rsidRDefault="000B6604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монтаж противопожарного оборудования для предотвращения возгорания электрооборудования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04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6604" w:rsidRPr="00F33DEE" w:rsidRDefault="000B6604" w:rsidP="000B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4 145,99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6262D" w:rsidRDefault="00F6262D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6262D" w:rsidRDefault="00F6262D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4 309,50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DF1F06" w:rsidRDefault="00DF1F06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104,0</w:t>
            </w:r>
          </w:p>
        </w:tc>
      </w:tr>
      <w:tr w:rsidR="000B6604" w:rsidRPr="00F33DEE" w:rsidTr="00F6262D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604" w:rsidRPr="00F33DEE" w:rsidRDefault="000B6604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604" w:rsidRPr="00F33DEE" w:rsidRDefault="00F6262D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F33DEE" w:rsidRDefault="000B6604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604" w:rsidRPr="00F33DEE" w:rsidTr="00F6262D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604" w:rsidRPr="00F33DEE" w:rsidRDefault="000B6604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604" w:rsidRPr="00115C94" w:rsidRDefault="00F6262D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Д-45*3/140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04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633,90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794,30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DF1F06" w:rsidRDefault="00DF1F06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125,30</w:t>
            </w:r>
          </w:p>
        </w:tc>
      </w:tr>
      <w:tr w:rsidR="000B6604" w:rsidRPr="00F33DEE" w:rsidTr="00F6262D">
        <w:trPr>
          <w:trHeight w:val="20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604" w:rsidRPr="00F33DEE" w:rsidRDefault="000B6604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604" w:rsidRPr="00115C94" w:rsidRDefault="00F6262D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Д-38*3/140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604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04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1 140,00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649,88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04" w:rsidRPr="00DF1F06" w:rsidRDefault="00DF1F06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57,0</w:t>
            </w:r>
          </w:p>
        </w:tc>
      </w:tr>
      <w:tr w:rsidR="00BB416F" w:rsidRPr="00F33DEE" w:rsidTr="00F6262D">
        <w:trPr>
          <w:trHeight w:val="20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F" w:rsidRPr="00D70D90" w:rsidRDefault="00F6262D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Д-32*3/140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DC7428" w:rsidRDefault="00DC742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1 164,30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225C80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225C80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939,10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225C80" w:rsidRDefault="00DF1F06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80,65</w:t>
            </w:r>
          </w:p>
        </w:tc>
      </w:tr>
      <w:tr w:rsidR="00E43F95" w:rsidRPr="00F33DEE" w:rsidTr="00E43F95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95" w:rsidRPr="00F33DEE" w:rsidRDefault="00E43F95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F95" w:rsidRPr="00D70D90" w:rsidRDefault="008D3C03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шаровых кранов марки ППУ-ПЭА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95" w:rsidRPr="00F33DEE" w:rsidTr="00E43F95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95" w:rsidRPr="00F33DEE" w:rsidRDefault="00E43F95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F95" w:rsidRPr="00D70D90" w:rsidRDefault="008D3C03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Д65*3-1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344,10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95" w:rsidRPr="00F33DEE" w:rsidTr="00E43F95">
        <w:trPr>
          <w:trHeight w:val="2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95" w:rsidRPr="00F33DEE" w:rsidRDefault="00E43F95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F95" w:rsidRPr="00D70D90" w:rsidRDefault="008D3C03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Д50*3,5-2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F33DEE" w:rsidRDefault="00E43F95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95" w:rsidRPr="00F33DEE" w:rsidTr="00E43F95">
        <w:trPr>
          <w:trHeight w:val="208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95" w:rsidRPr="00F33DEE" w:rsidRDefault="00E43F95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F95" w:rsidRPr="00D70D90" w:rsidRDefault="008D3C03" w:rsidP="009D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Д40*3-2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Pr="008D3C03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95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266,09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381E85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381E85" w:rsidRDefault="008D3C03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95" w:rsidRPr="00381E85" w:rsidRDefault="00DF1F06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27,81</w:t>
            </w:r>
          </w:p>
        </w:tc>
      </w:tr>
      <w:tr w:rsidR="00BB416F" w:rsidRPr="00F33DEE" w:rsidTr="00F6262D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9D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4F08E0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4F08E0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874D3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18 741,05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4F08E0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4F08E0" w:rsidRDefault="00874D38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6 766,78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4F08E0" w:rsidRDefault="00BB416F" w:rsidP="009D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16F" w:rsidRPr="008A077E" w:rsidRDefault="00BB416F" w:rsidP="00BB41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Утвержденная инвестиц</w:t>
      </w:r>
      <w:r w:rsidR="00874D38">
        <w:rPr>
          <w:rFonts w:ascii="Times New Roman" w:hAnsi="Times New Roman" w:cs="Times New Roman"/>
          <w:sz w:val="28"/>
          <w:szCs w:val="28"/>
        </w:rPr>
        <w:t>ионная программа на 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112A3D">
        <w:rPr>
          <w:rFonts w:ascii="Times New Roman" w:hAnsi="Times New Roman" w:cs="Times New Roman"/>
          <w:sz w:val="28"/>
          <w:szCs w:val="28"/>
        </w:rPr>
        <w:t>д в</w:t>
      </w:r>
      <w:r w:rsidR="0065153A">
        <w:rPr>
          <w:rFonts w:ascii="Times New Roman" w:hAnsi="Times New Roman" w:cs="Times New Roman"/>
          <w:sz w:val="28"/>
          <w:szCs w:val="28"/>
        </w:rPr>
        <w:t xml:space="preserve"> данное время исполнена на 36,0%. Остальные 64</w:t>
      </w:r>
      <w:r w:rsidR="0065153A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</w:t>
      </w:r>
      <w:r>
        <w:rPr>
          <w:rFonts w:ascii="Times New Roman" w:hAnsi="Times New Roman" w:cs="Times New Roman"/>
          <w:sz w:val="28"/>
          <w:szCs w:val="28"/>
          <w:lang w:val="kk-KZ"/>
        </w:rPr>
        <w:t>до конца апреля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DF6964" w:rsidRPr="00211121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Pr="008A19C5">
        <w:rPr>
          <w:rFonts w:ascii="Times New Roman" w:hAnsi="Times New Roman" w:cs="Times New Roman"/>
          <w:b/>
          <w:sz w:val="28"/>
          <w:szCs w:val="28"/>
        </w:rPr>
        <w:t>за 2</w:t>
      </w:r>
      <w:r w:rsidR="0065153A">
        <w:rPr>
          <w:rFonts w:ascii="Times New Roman" w:hAnsi="Times New Roman" w:cs="Times New Roman"/>
          <w:b/>
          <w:sz w:val="28"/>
          <w:szCs w:val="28"/>
        </w:rPr>
        <w:t>019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65153A">
        <w:rPr>
          <w:rFonts w:ascii="Times New Roman" w:hAnsi="Times New Roman" w:cs="Times New Roman"/>
          <w:sz w:val="28"/>
          <w:szCs w:val="28"/>
        </w:rPr>
        <w:t>и финансовой отчетностью за 2019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3E0187" w:rsidRDefault="003E018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3E0187" w:rsidRDefault="003E018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1 389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3E018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-354 362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3E018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95 139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3E018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-449 501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доходы 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3E018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415 935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3E018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-33 565</w:t>
            </w:r>
          </w:p>
        </w:tc>
      </w:tr>
    </w:tbl>
    <w:p w:rsidR="00DF6964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8A077E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AB74FF">
        <w:rPr>
          <w:rFonts w:ascii="Times New Roman" w:hAnsi="Times New Roman" w:cs="Times New Roman"/>
          <w:sz w:val="28"/>
          <w:szCs w:val="28"/>
          <w:lang w:val="kk-KZ"/>
        </w:rPr>
        <w:t>» за 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является убыток в размере </w:t>
      </w:r>
      <w:r w:rsidR="003E0187">
        <w:rPr>
          <w:rFonts w:ascii="Times New Roman" w:hAnsi="Times New Roman" w:cs="Times New Roman"/>
          <w:b/>
          <w:sz w:val="28"/>
          <w:szCs w:val="28"/>
          <w:lang w:val="kk-KZ"/>
        </w:rPr>
        <w:t>-33 565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тыс.тенге</w:t>
      </w:r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3E0187">
              <w:rPr>
                <w:rFonts w:ascii="Times New Roman" w:hAnsi="Times New Roman" w:cs="Times New Roman"/>
                <w:b/>
                <w:sz w:val="24"/>
                <w:szCs w:val="24"/>
              </w:rPr>
              <w:t>за 2019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3E0187" w:rsidRDefault="003E018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  <w:tc>
          <w:tcPr>
            <w:tcW w:w="2977" w:type="dxa"/>
            <w:vMerge w:val="restart"/>
          </w:tcPr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3E0187" w:rsidRDefault="00AB74FF" w:rsidP="003E01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0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484 230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DF6964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3E018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-449 501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DF6964" w:rsidRPr="008A19C5" w:rsidRDefault="00A15A1E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Default="00DF6964" w:rsidP="00DF696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A15A1E">
        <w:rPr>
          <w:rFonts w:ascii="Times New Roman" w:eastAsia="Calibri" w:hAnsi="Times New Roman" w:cs="Times New Roman"/>
          <w:sz w:val="28"/>
          <w:szCs w:val="28"/>
        </w:rPr>
        <w:t>по основной деятельности за 2019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 w:rsidR="00A15A1E">
        <w:rPr>
          <w:rFonts w:ascii="Times New Roman" w:eastAsia="Calibri" w:hAnsi="Times New Roman" w:cs="Times New Roman"/>
          <w:sz w:val="28"/>
          <w:szCs w:val="28"/>
        </w:rPr>
        <w:t xml:space="preserve">оставили 1 034 </w:t>
      </w:r>
      <w:r w:rsidR="00A15A1E">
        <w:rPr>
          <w:rFonts w:ascii="Times New Roman" w:eastAsia="Calibri" w:hAnsi="Times New Roman" w:cs="Times New Roman"/>
          <w:sz w:val="28"/>
          <w:szCs w:val="28"/>
          <w:lang w:val="kk-KZ"/>
        </w:rPr>
        <w:t>729</w:t>
      </w:r>
      <w:r w:rsidR="00A15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5A1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A15A1E">
        <w:rPr>
          <w:rFonts w:ascii="Times New Roman" w:eastAsia="Calibri" w:hAnsi="Times New Roman" w:cs="Times New Roman"/>
          <w:sz w:val="28"/>
          <w:szCs w:val="28"/>
        </w:rPr>
        <w:t xml:space="preserve">. Расходы -  1 484 </w:t>
      </w:r>
      <w:r w:rsidR="00A15A1E">
        <w:rPr>
          <w:rFonts w:ascii="Times New Roman" w:eastAsia="Calibri" w:hAnsi="Times New Roman" w:cs="Times New Roman"/>
          <w:sz w:val="28"/>
          <w:szCs w:val="28"/>
          <w:lang w:val="kk-KZ"/>
        </w:rPr>
        <w:t>230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A15A1E">
        <w:rPr>
          <w:rFonts w:ascii="Times New Roman" w:eastAsia="Calibri" w:hAnsi="Times New Roman" w:cs="Times New Roman"/>
          <w:b/>
          <w:sz w:val="28"/>
          <w:szCs w:val="28"/>
        </w:rPr>
        <w:t>-449 501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6964" w:rsidRPr="008A2541" w:rsidRDefault="00DF6964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 w:rsidR="00A15A1E">
        <w:rPr>
          <w:rFonts w:ascii="Times New Roman" w:hAnsi="Times New Roman" w:cs="Times New Roman"/>
          <w:b/>
          <w:sz w:val="28"/>
          <w:szCs w:val="28"/>
        </w:rPr>
        <w:t>енных регулируемых услуг за 2019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DF6964" w:rsidRPr="00EC0CAB" w:rsidTr="00B1216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</w:tr>
      <w:tr w:rsidR="00DF6964" w:rsidRPr="00EC0CAB" w:rsidTr="00B1216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</w:tr>
      <w:tr w:rsidR="00DF6964" w:rsidRPr="00EC0CAB" w:rsidTr="00B1216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A15A1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67168B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ГКП «</w:t>
      </w:r>
      <w:r w:rsidRPr="0067168B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67168B">
        <w:rPr>
          <w:rFonts w:ascii="Times New Roman" w:hAnsi="Times New Roman" w:cs="Times New Roman"/>
          <w:sz w:val="28"/>
          <w:szCs w:val="28"/>
        </w:rPr>
        <w:t>за отчетн</w:t>
      </w:r>
      <w:r w:rsidR="0067168B" w:rsidRPr="0067168B">
        <w:rPr>
          <w:rFonts w:ascii="Times New Roman" w:hAnsi="Times New Roman" w:cs="Times New Roman"/>
          <w:sz w:val="28"/>
          <w:szCs w:val="28"/>
        </w:rPr>
        <w:t>ый период заключило всего 14 712</w:t>
      </w:r>
      <w:r w:rsidRPr="0067168B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DF6964" w:rsidRPr="0067168B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DF6964" w:rsidRPr="0067168B" w:rsidRDefault="0067168B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53</w:t>
      </w:r>
      <w:r w:rsidR="00DF6964" w:rsidRPr="0067168B">
        <w:rPr>
          <w:rFonts w:ascii="Times New Roman" w:hAnsi="Times New Roman" w:cs="Times New Roman"/>
          <w:sz w:val="28"/>
          <w:szCs w:val="28"/>
        </w:rPr>
        <w:t>;</w:t>
      </w:r>
    </w:p>
    <w:p w:rsidR="00DF6964" w:rsidRPr="0067168B" w:rsidRDefault="0067168B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349</w:t>
      </w:r>
      <w:r w:rsidR="00DF6964" w:rsidRPr="0067168B">
        <w:rPr>
          <w:rFonts w:ascii="Times New Roman" w:hAnsi="Times New Roman" w:cs="Times New Roman"/>
          <w:sz w:val="28"/>
          <w:szCs w:val="28"/>
        </w:rPr>
        <w:t>;</w:t>
      </w:r>
    </w:p>
    <w:p w:rsidR="00DF6964" w:rsidRPr="0067168B" w:rsidRDefault="00344322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Население – 14 213</w:t>
      </w:r>
      <w:r w:rsidR="00DF6964" w:rsidRPr="0067168B"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</w:t>
      </w:r>
      <w:r w:rsidR="00FE6200">
        <w:rPr>
          <w:rFonts w:ascii="Times New Roman" w:hAnsi="Times New Roman"/>
          <w:sz w:val="28"/>
          <w:szCs w:val="28"/>
        </w:rPr>
        <w:t>х технических потерь за 2019</w:t>
      </w:r>
      <w:r>
        <w:rPr>
          <w:rFonts w:ascii="Times New Roman" w:hAnsi="Times New Roman"/>
          <w:sz w:val="28"/>
          <w:szCs w:val="28"/>
        </w:rPr>
        <w:t xml:space="preserve"> год составил: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</w:t>
      </w:r>
      <w:r w:rsidR="004F0927">
        <w:rPr>
          <w:rFonts w:ascii="Times New Roman" w:hAnsi="Times New Roman"/>
          <w:sz w:val="28"/>
          <w:szCs w:val="28"/>
        </w:rPr>
        <w:t>сп</w:t>
      </w:r>
      <w:r w:rsidR="00FE6200">
        <w:rPr>
          <w:rFonts w:ascii="Times New Roman" w:hAnsi="Times New Roman"/>
          <w:sz w:val="28"/>
          <w:szCs w:val="28"/>
        </w:rPr>
        <w:t>ределение тепловой энергии – 5,7</w:t>
      </w:r>
      <w:r>
        <w:rPr>
          <w:rFonts w:ascii="Times New Roman" w:hAnsi="Times New Roman"/>
          <w:sz w:val="28"/>
          <w:szCs w:val="28"/>
        </w:rPr>
        <w:t>%;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 w:rsidR="00FE6200">
        <w:rPr>
          <w:rFonts w:ascii="Times New Roman" w:hAnsi="Times New Roman"/>
          <w:sz w:val="28"/>
          <w:szCs w:val="28"/>
        </w:rPr>
        <w:t xml:space="preserve"> – 17,0</w:t>
      </w:r>
      <w:r>
        <w:rPr>
          <w:rFonts w:ascii="Times New Roman" w:hAnsi="Times New Roman"/>
          <w:sz w:val="28"/>
          <w:szCs w:val="28"/>
        </w:rPr>
        <w:t>%.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разрабатываются и внедряются в работу мероприятия по улучшению качества обслуживания населения. 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4F0927">
        <w:rPr>
          <w:sz w:val="28"/>
          <w:szCs w:val="28"/>
        </w:rPr>
        <w:t xml:space="preserve">по состоянию на </w:t>
      </w:r>
      <w:r w:rsidR="006A19B2">
        <w:rPr>
          <w:sz w:val="28"/>
          <w:szCs w:val="28"/>
        </w:rPr>
        <w:t>31.12.2019г. составила 41</w:t>
      </w:r>
      <w:r w:rsidR="006A19B2">
        <w:rPr>
          <w:sz w:val="28"/>
          <w:szCs w:val="28"/>
          <w:lang w:val="kk-KZ"/>
        </w:rPr>
        <w:t>9</w:t>
      </w:r>
      <w:r w:rsidR="006A19B2">
        <w:rPr>
          <w:sz w:val="28"/>
          <w:szCs w:val="28"/>
        </w:rPr>
        <w:t xml:space="preserve"> 751</w:t>
      </w:r>
      <w:r w:rsidRPr="00D86144">
        <w:rPr>
          <w:sz w:val="28"/>
          <w:szCs w:val="28"/>
        </w:rPr>
        <w:t xml:space="preserve"> </w:t>
      </w:r>
      <w:proofErr w:type="spellStart"/>
      <w:r w:rsidRPr="00D86144">
        <w:rPr>
          <w:sz w:val="28"/>
          <w:szCs w:val="28"/>
        </w:rPr>
        <w:t>тыс.тенге</w:t>
      </w:r>
      <w:proofErr w:type="spellEnd"/>
      <w:r w:rsidRPr="00D86144">
        <w:rPr>
          <w:sz w:val="28"/>
          <w:szCs w:val="28"/>
        </w:rPr>
        <w:t>, в том числе</w:t>
      </w:r>
      <w:r w:rsidR="006A19B2">
        <w:rPr>
          <w:sz w:val="28"/>
          <w:szCs w:val="28"/>
        </w:rPr>
        <w:t xml:space="preserve"> по группе «население» - 343 </w:t>
      </w:r>
      <w:r w:rsidR="006A19B2">
        <w:rPr>
          <w:sz w:val="28"/>
          <w:szCs w:val="28"/>
          <w:lang w:val="kk-KZ"/>
        </w:rPr>
        <w:t>328</w:t>
      </w:r>
      <w:r w:rsidR="006A19B2">
        <w:rPr>
          <w:sz w:val="28"/>
          <w:szCs w:val="28"/>
        </w:rPr>
        <w:t xml:space="preserve"> </w:t>
      </w:r>
      <w:proofErr w:type="spellStart"/>
      <w:r w:rsidR="006A19B2">
        <w:rPr>
          <w:sz w:val="28"/>
          <w:szCs w:val="28"/>
        </w:rPr>
        <w:t>тыс.тенге</w:t>
      </w:r>
      <w:proofErr w:type="spellEnd"/>
      <w:r w:rsidR="006A19B2">
        <w:rPr>
          <w:sz w:val="28"/>
          <w:szCs w:val="28"/>
        </w:rPr>
        <w:t>, что составляет 81,79</w:t>
      </w:r>
      <w:r w:rsidR="00266686">
        <w:rPr>
          <w:sz w:val="28"/>
          <w:szCs w:val="28"/>
        </w:rPr>
        <w:t xml:space="preserve">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FF36B3" w:rsidRDefault="006A19B2" w:rsidP="006A19B2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2019</w:t>
      </w:r>
      <w:r w:rsidR="00DF6964">
        <w:rPr>
          <w:sz w:val="28"/>
          <w:szCs w:val="28"/>
        </w:rPr>
        <w:t xml:space="preserve"> год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95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устранению выявленных нарушений.</w:t>
      </w:r>
      <w:r>
        <w:rPr>
          <w:sz w:val="28"/>
          <w:szCs w:val="28"/>
          <w:lang w:val="kk-KZ"/>
        </w:rPr>
        <w:t xml:space="preserve"> </w:t>
      </w:r>
    </w:p>
    <w:p w:rsidR="00DF6964" w:rsidRP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6A19B2">
        <w:rPr>
          <w:sz w:val="28"/>
          <w:szCs w:val="28"/>
          <w:lang w:val="kk-KZ"/>
        </w:rPr>
        <w:t>ионно-исковую работу, так в 2019</w:t>
      </w:r>
      <w:r w:rsidR="00AD3533">
        <w:rPr>
          <w:sz w:val="28"/>
          <w:szCs w:val="28"/>
          <w:lang w:val="kk-KZ"/>
        </w:rPr>
        <w:t xml:space="preserve"> году было подано 395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 w:rsidR="007C57BC">
        <w:rPr>
          <w:rFonts w:ascii="Times New Roman" w:hAnsi="Times New Roman" w:cs="Times New Roman"/>
          <w:b/>
          <w:sz w:val="28"/>
          <w:szCs w:val="28"/>
        </w:rPr>
        <w:t>на 2019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DF6964" w:rsidRDefault="00DF6964" w:rsidP="00DF6964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3A56B9">
        <w:rPr>
          <w:rFonts w:ascii="Times New Roman" w:hAnsi="Times New Roman"/>
          <w:iCs/>
          <w:sz w:val="28"/>
          <w:szCs w:val="28"/>
        </w:rPr>
        <w:t xml:space="preserve"> №126-ОД от</w:t>
      </w:r>
      <w:r>
        <w:rPr>
          <w:rFonts w:ascii="Times New Roman" w:hAnsi="Times New Roman"/>
          <w:iCs/>
          <w:sz w:val="28"/>
          <w:szCs w:val="28"/>
        </w:rPr>
        <w:t xml:space="preserve"> 19.11.2015 года утверждены тарифы на услуги по: 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1800,98 тенге без НДС;</w:t>
      </w:r>
    </w:p>
    <w:p w:rsidR="00DF6964" w:rsidRPr="00EF28F0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EF28F0">
        <w:rPr>
          <w:rFonts w:ascii="Times New Roman" w:hAnsi="Times New Roman"/>
          <w:iCs/>
          <w:sz w:val="28"/>
          <w:szCs w:val="28"/>
        </w:rPr>
        <w:t xml:space="preserve">передаче и распределению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526,18 тенге без НДС;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подаче горячей воды – </w:t>
      </w:r>
      <w:r w:rsidRPr="0025036C">
        <w:rPr>
          <w:rFonts w:ascii="Times New Roman" w:hAnsi="Times New Roman"/>
          <w:b/>
          <w:iCs/>
          <w:sz w:val="28"/>
          <w:szCs w:val="28"/>
        </w:rPr>
        <w:t>319,03 тенге без НДС.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 №85-ОД от 30.11.2017 года утверждены тарифы на услуги по: </w:t>
      </w:r>
    </w:p>
    <w:p w:rsidR="008D0F01" w:rsidRPr="008D0F01" w:rsidRDefault="008D0F01" w:rsidP="008D0F01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2053,04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>
        <w:rPr>
          <w:rFonts w:ascii="Times New Roman" w:hAnsi="Times New Roman"/>
          <w:b/>
          <w:iCs/>
          <w:sz w:val="28"/>
          <w:szCs w:val="28"/>
        </w:rPr>
        <w:t xml:space="preserve"> (с 15.12.2017г)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№05/661</w:t>
      </w:r>
      <w:r w:rsidRPr="008D0F01">
        <w:rPr>
          <w:rFonts w:ascii="Times New Roman" w:hAnsi="Times New Roman"/>
          <w:iCs/>
          <w:sz w:val="28"/>
          <w:szCs w:val="28"/>
        </w:rPr>
        <w:t>-ОД от</w:t>
      </w:r>
      <w:r>
        <w:rPr>
          <w:rFonts w:ascii="Times New Roman" w:hAnsi="Times New Roman"/>
          <w:iCs/>
          <w:sz w:val="28"/>
          <w:szCs w:val="28"/>
        </w:rPr>
        <w:t xml:space="preserve"> 17.10.2018</w:t>
      </w:r>
      <w:r w:rsidRPr="008D0F01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8D0F01" w:rsidRPr="008D0F01" w:rsidRDefault="008D0F01" w:rsidP="008D0F0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2046,29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  <w:r>
        <w:rPr>
          <w:rFonts w:ascii="Times New Roman" w:hAnsi="Times New Roman"/>
          <w:b/>
          <w:iCs/>
          <w:sz w:val="28"/>
          <w:szCs w:val="28"/>
        </w:rPr>
        <w:t xml:space="preserve"> (с 01.11.2018г)</w:t>
      </w:r>
    </w:p>
    <w:p w:rsidR="00DF6964" w:rsidRDefault="00DF6964" w:rsidP="008D0F01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9E4FA8">
        <w:rPr>
          <w:rFonts w:ascii="Times New Roman" w:hAnsi="Times New Roman"/>
          <w:iCs/>
          <w:sz w:val="28"/>
          <w:szCs w:val="28"/>
        </w:rPr>
        <w:t xml:space="preserve"> </w:t>
      </w:r>
      <w:r w:rsidR="008D0F01">
        <w:rPr>
          <w:rFonts w:ascii="Times New Roman" w:hAnsi="Times New Roman"/>
          <w:iCs/>
          <w:sz w:val="28"/>
          <w:szCs w:val="28"/>
        </w:rPr>
        <w:t>№12</w:t>
      </w:r>
      <w:r w:rsidR="003A56B9">
        <w:rPr>
          <w:rFonts w:ascii="Times New Roman" w:hAnsi="Times New Roman"/>
          <w:iCs/>
          <w:sz w:val="28"/>
          <w:szCs w:val="28"/>
        </w:rPr>
        <w:t>-ОД от</w:t>
      </w:r>
      <w:r w:rsidR="008D0F01">
        <w:rPr>
          <w:rFonts w:ascii="Times New Roman" w:hAnsi="Times New Roman"/>
          <w:iCs/>
          <w:sz w:val="28"/>
          <w:szCs w:val="28"/>
        </w:rPr>
        <w:t xml:space="preserve"> </w:t>
      </w:r>
      <w:r w:rsidR="009E4FA8">
        <w:rPr>
          <w:rFonts w:ascii="Times New Roman" w:hAnsi="Times New Roman"/>
          <w:iCs/>
          <w:sz w:val="28"/>
          <w:szCs w:val="28"/>
        </w:rPr>
        <w:t>0</w:t>
      </w:r>
      <w:r w:rsidR="008D0F01">
        <w:rPr>
          <w:rFonts w:ascii="Times New Roman" w:hAnsi="Times New Roman"/>
          <w:iCs/>
          <w:sz w:val="28"/>
          <w:szCs w:val="28"/>
        </w:rPr>
        <w:t>5.02.2018</w:t>
      </w:r>
      <w:r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9E4FA8" w:rsidRPr="008D0F01" w:rsidRDefault="008D0F01" w:rsidP="008D0F01">
      <w:pPr>
        <w:pStyle w:val="a3"/>
        <w:tabs>
          <w:tab w:val="left" w:pos="851"/>
        </w:tabs>
        <w:spacing w:after="0"/>
        <w:ind w:left="927" w:hanging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F6964">
        <w:rPr>
          <w:rFonts w:ascii="Times New Roman" w:hAnsi="Times New Roman"/>
          <w:iCs/>
          <w:sz w:val="28"/>
          <w:szCs w:val="28"/>
        </w:rPr>
        <w:t xml:space="preserve">подаче горячей воды – </w:t>
      </w:r>
      <w:r>
        <w:rPr>
          <w:rFonts w:ascii="Times New Roman" w:hAnsi="Times New Roman"/>
          <w:b/>
          <w:iCs/>
          <w:sz w:val="28"/>
          <w:szCs w:val="28"/>
        </w:rPr>
        <w:t>358,17</w:t>
      </w:r>
      <w:r w:rsidR="00DF6964"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  <w:r>
        <w:rPr>
          <w:rFonts w:ascii="Times New Roman" w:hAnsi="Times New Roman"/>
          <w:b/>
          <w:iCs/>
          <w:sz w:val="28"/>
          <w:szCs w:val="28"/>
        </w:rPr>
        <w:t xml:space="preserve"> (с 01.03.2018г)</w:t>
      </w:r>
    </w:p>
    <w:p w:rsidR="00DF6964" w:rsidRPr="005F6F23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F6F5A" w:rsidRDefault="00DF6964" w:rsidP="00DF6964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 w:rsidR="00942A15">
        <w:rPr>
          <w:rFonts w:ascii="Times New Roman" w:hAnsi="Times New Roman"/>
          <w:b/>
          <w:iCs/>
          <w:sz w:val="24"/>
          <w:szCs w:val="24"/>
        </w:rPr>
        <w:t>водству тепловой энергии за 2019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FF36B3" w:rsidRPr="00FF6F5A" w:rsidTr="008E2E1A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 w:rsidR="0065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5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FF36B3" w:rsidRPr="00FF6F5A" w:rsidTr="008E2E1A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C342FA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733 648,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5D" w:rsidRPr="00FF36B3" w:rsidRDefault="00FC035D" w:rsidP="00FC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576 305,28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73 750,80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C342FA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46 581,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384 354,64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CE0B1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65 559,72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32 067,53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63 196,74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52 145,16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785 794,10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C342FA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35 903,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821 698,00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7F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F36B3" w:rsidRPr="00FF6F5A" w:rsidTr="00CE0B15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C342FA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2 145,43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передаче и распределению тепловой энергии за 201</w:t>
      </w:r>
      <w:r w:rsidR="00C342FA">
        <w:rPr>
          <w:rFonts w:ascii="Times New Roman" w:hAnsi="Times New Roman"/>
          <w:b/>
          <w:iCs/>
          <w:sz w:val="24"/>
          <w:szCs w:val="24"/>
        </w:rPr>
        <w:t>9</w:t>
      </w:r>
      <w:r w:rsidRPr="007F761F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134"/>
        <w:gridCol w:w="1701"/>
        <w:gridCol w:w="1588"/>
        <w:gridCol w:w="1418"/>
      </w:tblGrid>
      <w:tr w:rsidR="00DF6964" w:rsidRPr="007F761F" w:rsidTr="005F6F23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</w:t>
            </w:r>
            <w:r w:rsidR="005C5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3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-й год реализации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7F761F" w:rsidTr="005F6F2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5F6F23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187 042,31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37 090,77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5C5D77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10 245,00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6 058,97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ADE" w:rsidRPr="007F761F" w:rsidTr="005F6F2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20 786,80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110 768,04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5C5D77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22 002,20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14 534,30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65ADE" w:rsidRPr="007F761F" w:rsidTr="00C342FA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5C5D77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31 738,50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5C5D77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567 230,00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C342FA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218 780,81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5C5D77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383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7F761F" w:rsidTr="00C342FA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5C5D77" w:rsidRDefault="005C5D7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571,23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D65AD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80B1A" w:rsidRDefault="00C80B1A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80B1A" w:rsidRDefault="00C80B1A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80B1A" w:rsidRDefault="00C80B1A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80B1A" w:rsidRDefault="00C80B1A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 w:rsidR="00C80B1A"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на 2019</w:t>
      </w:r>
      <w:r w:rsidRPr="00F03ADB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A1458A" w:rsidRDefault="00A1458A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DF6964" w:rsidRPr="00F03ADB" w:rsidTr="00B12163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</w:t>
            </w:r>
            <w:r w:rsidR="00C8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F03ADB" w:rsidTr="00B12163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236 746,60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217 946,80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5 161,70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126 218,46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6 059,00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48 948,30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05" w:rsidRPr="00384F36" w:rsidRDefault="00715A05" w:rsidP="007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21 270,64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384F36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10 288,70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17 999,30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7 869,70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C80B1A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244 616,30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C80B1A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F6964" w:rsidRPr="00F03ADB" w:rsidTr="00C80B1A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C80B1A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349,45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384F36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DF6964" w:rsidRDefault="00DF6964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Pr="00F03ADB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По исполнению тарифных смет (производство тепловой энергии, передача и распределения тепловой энергии, подача горячей воды по распред</w:t>
      </w:r>
      <w:r w:rsidR="00B752A2" w:rsidRPr="005F6F23">
        <w:rPr>
          <w:rFonts w:ascii="Times New Roman" w:hAnsi="Times New Roman" w:cs="Times New Roman"/>
          <w:sz w:val="28"/>
          <w:szCs w:val="28"/>
        </w:rPr>
        <w:t>елительным сетям)</w:t>
      </w:r>
      <w:r w:rsidRPr="005F6F23">
        <w:rPr>
          <w:rFonts w:ascii="Times New Roman" w:hAnsi="Times New Roman" w:cs="Times New Roman"/>
          <w:sz w:val="28"/>
          <w:szCs w:val="28"/>
        </w:rPr>
        <w:t xml:space="preserve"> с 01.01.</w:t>
      </w:r>
      <w:r w:rsidR="00B539C2" w:rsidRPr="005F6F23">
        <w:rPr>
          <w:rFonts w:ascii="Times New Roman" w:hAnsi="Times New Roman" w:cs="Times New Roman"/>
          <w:sz w:val="28"/>
          <w:szCs w:val="28"/>
        </w:rPr>
        <w:t>2018</w:t>
      </w:r>
      <w:r w:rsidRPr="005F6F23">
        <w:rPr>
          <w:rFonts w:ascii="Times New Roman" w:hAnsi="Times New Roman" w:cs="Times New Roman"/>
          <w:sz w:val="28"/>
          <w:szCs w:val="28"/>
        </w:rPr>
        <w:t xml:space="preserve"> года установлено следующие: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F6F23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57 945,81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AF00CA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AF00CA">
        <w:rPr>
          <w:rFonts w:ascii="Times New Roman" w:hAnsi="Times New Roman" w:cs="Times New Roman"/>
          <w:sz w:val="28"/>
          <w:szCs w:val="28"/>
        </w:rPr>
        <w:t>, фактически 72 895,80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lastRenderedPageBreak/>
        <w:t>тыс.</w:t>
      </w:r>
      <w:r w:rsidR="00AF00CA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AF00CA">
        <w:rPr>
          <w:rFonts w:ascii="Times New Roman" w:hAnsi="Times New Roman" w:cs="Times New Roman"/>
          <w:sz w:val="28"/>
          <w:szCs w:val="28"/>
        </w:rPr>
        <w:t>, что составляет 125,80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приобретены необходимые материалы на производственные нужды, для обеспечения потребителей качественной услугой.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«Холодная вода»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45 721,55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</w:t>
      </w:r>
      <w:r w:rsidR="00B539C2" w:rsidRPr="005F6F23">
        <w:rPr>
          <w:rFonts w:ascii="Times New Roman" w:hAnsi="Times New Roman" w:cs="Times New Roman"/>
          <w:sz w:val="28"/>
          <w:szCs w:val="28"/>
        </w:rPr>
        <w:t>ыс.тенг</w:t>
      </w:r>
      <w:r w:rsidR="009E47E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>, фактически составил 43 801,20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9E47E9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>, или выполнен на 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«ГСМ» - при</w:t>
      </w:r>
      <w:r w:rsidR="00B539C2" w:rsidRPr="005F6F23">
        <w:rPr>
          <w:rFonts w:ascii="Times New Roman" w:hAnsi="Times New Roman" w:cs="Times New Roman"/>
          <w:sz w:val="28"/>
          <w:szCs w:val="28"/>
        </w:rPr>
        <w:t xml:space="preserve"> утвержденной в тарифной смете 3 114,50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 2 989,92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B539C2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 xml:space="preserve"> (96,0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«Природный газ» - при запл</w:t>
      </w:r>
      <w:r w:rsidR="00B539C2" w:rsidRPr="005F6F23">
        <w:rPr>
          <w:rFonts w:ascii="Times New Roman" w:hAnsi="Times New Roman" w:cs="Times New Roman"/>
          <w:sz w:val="28"/>
          <w:szCs w:val="28"/>
        </w:rPr>
        <w:t>анированной в тарифной смете 444 351,02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B539C2" w:rsidRPr="005F6F23">
        <w:rPr>
          <w:rFonts w:ascii="Times New Roman" w:hAnsi="Times New Roman" w:cs="Times New Roman"/>
          <w:sz w:val="28"/>
          <w:szCs w:val="28"/>
        </w:rPr>
        <w:t>актические затраты составили  452 349,30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>қ» увеличен с 01.08.2017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  <w:lang w:val="kk-KZ"/>
        </w:rPr>
        <w:t>Однако, предприятию утвержден тариф в качестве ЧРМ с 15.12.2017 года, по</w:t>
      </w:r>
      <w:r w:rsidR="00B539C2" w:rsidRPr="005F6F23">
        <w:rPr>
          <w:rFonts w:ascii="Times New Roman" w:hAnsi="Times New Roman" w:cs="Times New Roman"/>
          <w:sz w:val="28"/>
          <w:szCs w:val="28"/>
          <w:lang w:val="kk-KZ"/>
        </w:rPr>
        <w:t>этому исполнение составило 101,80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%.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«Энергия» - при </w:t>
      </w:r>
      <w:r w:rsidR="00B539C2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105 979,89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B539C2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>, фактически получен на 129 185,50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</w:t>
      </w:r>
      <w:r w:rsidR="00B539C2" w:rsidRPr="005F6F2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B539C2" w:rsidRPr="005F6F23">
        <w:rPr>
          <w:rFonts w:ascii="Times New Roman" w:hAnsi="Times New Roman" w:cs="Times New Roman"/>
          <w:sz w:val="28"/>
          <w:szCs w:val="28"/>
        </w:rPr>
        <w:t>. Причина перерасхода на 121,90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 объясняется тем, производитель и поставщик электроэнергии – ТОО «МАЭК-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6F23">
        <w:rPr>
          <w:rFonts w:ascii="Times New Roman" w:hAnsi="Times New Roman" w:cs="Times New Roman"/>
          <w:sz w:val="28"/>
          <w:szCs w:val="28"/>
        </w:rPr>
        <w:t>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</w:t>
      </w:r>
      <w:r w:rsidR="00B752A2" w:rsidRPr="005F6F23">
        <w:rPr>
          <w:rFonts w:ascii="Times New Roman" w:hAnsi="Times New Roman" w:cs="Times New Roman"/>
          <w:sz w:val="28"/>
          <w:szCs w:val="28"/>
        </w:rPr>
        <w:t>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</w:t>
      </w:r>
      <w:r w:rsidR="004674BA" w:rsidRPr="005F6F23">
        <w:rPr>
          <w:rFonts w:ascii="Times New Roman" w:hAnsi="Times New Roman" w:cs="Times New Roman"/>
          <w:sz w:val="28"/>
          <w:szCs w:val="28"/>
        </w:rPr>
        <w:t>ете 27 254,40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36 139,30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11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 xml:space="preserve">957,40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фактическая сумма составила 11</w:t>
      </w:r>
      <w:r w:rsidR="004674BA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674BA" w:rsidRPr="005F6F23">
        <w:rPr>
          <w:rFonts w:ascii="Times New Roman" w:hAnsi="Times New Roman" w:cs="Times New Roman"/>
          <w:sz w:val="28"/>
          <w:szCs w:val="28"/>
        </w:rPr>
        <w:t>957,40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4674BA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4674BA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«Амортизация» - при утвержденной тарифной смете 50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F6F23">
        <w:rPr>
          <w:rFonts w:ascii="Times New Roman" w:hAnsi="Times New Roman" w:cs="Times New Roman"/>
          <w:sz w:val="28"/>
          <w:szCs w:val="28"/>
        </w:rPr>
        <w:t>122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4674BA" w:rsidRPr="005F6F23">
        <w:rPr>
          <w:rFonts w:ascii="Times New Roman" w:hAnsi="Times New Roman" w:cs="Times New Roman"/>
          <w:sz w:val="28"/>
          <w:szCs w:val="28"/>
        </w:rPr>
        <w:t xml:space="preserve"> фактическая сумма составляет 54 683,10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109,10%. Причина </w:t>
      </w:r>
      <w:r w:rsidR="00EC4DFD" w:rsidRPr="005F6F23">
        <w:rPr>
          <w:rFonts w:ascii="Times New Roman" w:hAnsi="Times New Roman" w:cs="Times New Roman"/>
          <w:sz w:val="28"/>
          <w:szCs w:val="28"/>
        </w:rPr>
        <w:lastRenderedPageBreak/>
        <w:t>перерасхода в том, что обновляется оборудования Центральной котельной для перевода на Мини-ТЭЦ.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«Прочие затраты» - пр</w:t>
      </w:r>
      <w:r w:rsidR="00EC4DFD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60 137,99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</w:t>
      </w:r>
      <w:r w:rsidR="00EC4DFD" w:rsidRPr="005F6F23">
        <w:rPr>
          <w:rFonts w:ascii="Times New Roman" w:hAnsi="Times New Roman" w:cs="Times New Roman"/>
          <w:sz w:val="28"/>
          <w:szCs w:val="28"/>
        </w:rPr>
        <w:t>еское исполнение</w:t>
      </w:r>
      <w:r w:rsidR="009E47E9">
        <w:rPr>
          <w:rFonts w:ascii="Times New Roman" w:hAnsi="Times New Roman" w:cs="Times New Roman"/>
          <w:sz w:val="28"/>
          <w:szCs w:val="28"/>
        </w:rPr>
        <w:t xml:space="preserve"> составило 96,85 % или 69 098,0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в том числе спец. одежда, средст</w:t>
      </w:r>
      <w:r w:rsidR="009E47E9">
        <w:rPr>
          <w:rFonts w:ascii="Times New Roman" w:hAnsi="Times New Roman" w:cs="Times New Roman"/>
          <w:sz w:val="28"/>
          <w:szCs w:val="28"/>
        </w:rPr>
        <w:t>ва защиты, спец. молоко на 114,90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так как цены на спец. одежды увеличены.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«Услуги сторонних организаций» - при утвержденной в тарифной смете 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        57 544,29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, </w:t>
      </w:r>
      <w:r w:rsidR="00EC4DFD" w:rsidRPr="005F6F23">
        <w:rPr>
          <w:rFonts w:ascii="Times New Roman" w:hAnsi="Times New Roman" w:cs="Times New Roman"/>
          <w:sz w:val="28"/>
          <w:szCs w:val="28"/>
        </w:rPr>
        <w:t>фактиче</w:t>
      </w:r>
      <w:r w:rsidR="009E47E9">
        <w:rPr>
          <w:rFonts w:ascii="Times New Roman" w:hAnsi="Times New Roman" w:cs="Times New Roman"/>
          <w:sz w:val="28"/>
          <w:szCs w:val="28"/>
        </w:rPr>
        <w:t xml:space="preserve">ские затраты составили 66 073,50 </w:t>
      </w:r>
      <w:proofErr w:type="spellStart"/>
      <w:r w:rsidR="009E47E9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 xml:space="preserve"> или 114,82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на другие услуги не хватает денежные средства.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«Расходы периода» - при </w:t>
      </w:r>
      <w:r w:rsidR="00EC4DFD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50 658,11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59</w:t>
      </w:r>
      <w:r w:rsidR="009E47E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E47E9">
        <w:rPr>
          <w:rFonts w:ascii="Times New Roman" w:hAnsi="Times New Roman" w:cs="Times New Roman"/>
          <w:sz w:val="28"/>
          <w:szCs w:val="28"/>
        </w:rPr>
        <w:t>638,47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9E47E9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 xml:space="preserve"> или 117,73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</w:t>
      </w:r>
      <w:r w:rsidR="00EC4DFD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21 178,30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 28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082,40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Перерасход по статьям: «услуги связи и информационные услуги» - при утвержд</w:t>
      </w:r>
      <w:r w:rsidR="00EC4DFD" w:rsidRPr="005F6F23">
        <w:rPr>
          <w:rFonts w:ascii="Times New Roman" w:hAnsi="Times New Roman" w:cs="Times New Roman"/>
          <w:sz w:val="28"/>
          <w:szCs w:val="28"/>
        </w:rPr>
        <w:t>енной тарифной смете 602,20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</w:t>
      </w:r>
      <w:r w:rsidR="00EC4DFD" w:rsidRPr="005F6F23">
        <w:rPr>
          <w:rFonts w:ascii="Times New Roman" w:hAnsi="Times New Roman" w:cs="Times New Roman"/>
          <w:sz w:val="28"/>
          <w:szCs w:val="28"/>
        </w:rPr>
        <w:t>ое исполнение выполнено на 140,40 % или сумма составляет 845,50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967,86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составили 2 686,10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EC4DFD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136,50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F6F23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«Аудиторская услуга» - при утвержденной в тарифной смете 444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EC4DFD" w:rsidRPr="005F6F23">
        <w:rPr>
          <w:rFonts w:ascii="Times New Roman" w:hAnsi="Times New Roman" w:cs="Times New Roman"/>
          <w:sz w:val="28"/>
          <w:szCs w:val="28"/>
        </w:rPr>
        <w:t>актические затраты составили 444</w:t>
      </w:r>
      <w:r w:rsidRPr="005F6F23">
        <w:rPr>
          <w:rFonts w:ascii="Times New Roman" w:hAnsi="Times New Roman" w:cs="Times New Roman"/>
          <w:sz w:val="28"/>
          <w:szCs w:val="28"/>
        </w:rPr>
        <w:t>,00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EC4DFD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Услуга приобретена через портал по государственным закупкам.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«Периодическая печать» - при утвержденной в тарифной смете 155,4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</w:t>
      </w:r>
      <w:r w:rsidR="00EC4DFD" w:rsidRPr="005F6F23">
        <w:rPr>
          <w:rFonts w:ascii="Times New Roman" w:hAnsi="Times New Roman" w:cs="Times New Roman"/>
          <w:sz w:val="28"/>
          <w:szCs w:val="28"/>
        </w:rPr>
        <w:t>вили 155,40 тыс. тенге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Подпиской на государственные печатные издания обеспечены все подразделения предприятия.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«Расходы на канц. товары и компьютерное обслуживание» - при утвержденной в тарифной смете 5</w:t>
      </w:r>
      <w:r w:rsidR="00EC4DFD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C4DFD" w:rsidRPr="005F6F23">
        <w:rPr>
          <w:rFonts w:ascii="Times New Roman" w:hAnsi="Times New Roman" w:cs="Times New Roman"/>
          <w:sz w:val="28"/>
          <w:szCs w:val="28"/>
        </w:rPr>
        <w:t>671,60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</w:t>
      </w:r>
      <w:r w:rsidR="00EC4DFD" w:rsidRPr="005F6F23">
        <w:rPr>
          <w:rFonts w:ascii="Times New Roman" w:hAnsi="Times New Roman" w:cs="Times New Roman"/>
          <w:sz w:val="28"/>
          <w:szCs w:val="28"/>
        </w:rPr>
        <w:t xml:space="preserve">тавили 6 776,10 </w:t>
      </w:r>
      <w:proofErr w:type="spellStart"/>
      <w:r w:rsidR="00EC4DFD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C4DFD" w:rsidRPr="005F6F23">
        <w:rPr>
          <w:rFonts w:ascii="Times New Roman" w:hAnsi="Times New Roman" w:cs="Times New Roman"/>
          <w:sz w:val="28"/>
          <w:szCs w:val="28"/>
        </w:rPr>
        <w:t xml:space="preserve"> или 119,47</w:t>
      </w:r>
      <w:r w:rsidRPr="005F6F23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работа</w:t>
      </w:r>
      <w:r w:rsidRPr="005F6F23">
        <w:rPr>
          <w:rFonts w:ascii="Times New Roman" w:hAnsi="Times New Roman" w:cs="Times New Roman"/>
          <w:sz w:val="28"/>
          <w:szCs w:val="28"/>
        </w:rPr>
        <w:t xml:space="preserve"> по ремонту принтеров, заправке картриджей.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lastRenderedPageBreak/>
        <w:t>«Расходы на обучение персоналов» - при утвержденной в тарифной смете 164</w:t>
      </w:r>
      <w:r w:rsidR="00E961AE" w:rsidRPr="005F6F23">
        <w:rPr>
          <w:rFonts w:ascii="Times New Roman" w:hAnsi="Times New Roman" w:cs="Times New Roman"/>
          <w:sz w:val="28"/>
          <w:szCs w:val="28"/>
        </w:rPr>
        <w:t>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тыс. тенге, ф</w:t>
      </w:r>
      <w:r w:rsidR="009E47E9">
        <w:rPr>
          <w:rFonts w:ascii="Times New Roman" w:hAnsi="Times New Roman" w:cs="Times New Roman"/>
          <w:sz w:val="28"/>
          <w:szCs w:val="28"/>
        </w:rPr>
        <w:t xml:space="preserve">актические затраты составили 205,20 </w:t>
      </w:r>
      <w:proofErr w:type="spellStart"/>
      <w:r w:rsidR="009E47E9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E47E9">
        <w:rPr>
          <w:rFonts w:ascii="Times New Roman" w:hAnsi="Times New Roman" w:cs="Times New Roman"/>
          <w:sz w:val="28"/>
          <w:szCs w:val="28"/>
        </w:rPr>
        <w:t xml:space="preserve"> или 125,12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D2A4F" w:rsidRPr="005F6F23" w:rsidRDefault="005D2A4F" w:rsidP="00E961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F6F23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14 048,57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</w:t>
      </w:r>
      <w:r w:rsidR="00406D37">
        <w:rPr>
          <w:rFonts w:ascii="Times New Roman" w:hAnsi="Times New Roman" w:cs="Times New Roman"/>
          <w:sz w:val="28"/>
          <w:szCs w:val="28"/>
        </w:rPr>
        <w:t xml:space="preserve"> 17 673,10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что сост</w:t>
      </w:r>
      <w:r w:rsidR="00406D37">
        <w:rPr>
          <w:rFonts w:ascii="Times New Roman" w:hAnsi="Times New Roman" w:cs="Times New Roman"/>
          <w:sz w:val="28"/>
          <w:szCs w:val="28"/>
        </w:rPr>
        <w:t>авляет 125,80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приобретены необходимые материалы на производственные нужды, для обеспечения пот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ребителей качественной услугой, </w:t>
      </w:r>
      <w:r w:rsidRPr="005F6F23">
        <w:rPr>
          <w:rFonts w:ascii="Times New Roman" w:hAnsi="Times New Roman" w:cs="Times New Roman"/>
          <w:sz w:val="28"/>
          <w:szCs w:val="28"/>
        </w:rPr>
        <w:t xml:space="preserve">за 2017 год имело место большого объема потребления технической соли и катионита. 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«Затраты на компенсацию нормативных технических потерь»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20 364,40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20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364,40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100,0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ри утвержденной тарифной смете 94 142,48 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составил 124 833,0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или 132,60</w:t>
      </w:r>
      <w:r w:rsidRPr="005F6F23">
        <w:rPr>
          <w:rFonts w:ascii="Times New Roman" w:hAnsi="Times New Roman" w:cs="Times New Roman"/>
          <w:sz w:val="28"/>
          <w:szCs w:val="28"/>
        </w:rPr>
        <w:t>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22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 xml:space="preserve">002,20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факти</w:t>
      </w:r>
      <w:r w:rsidR="00406D37">
        <w:rPr>
          <w:rFonts w:ascii="Times New Roman" w:hAnsi="Times New Roman" w:cs="Times New Roman"/>
          <w:sz w:val="28"/>
          <w:szCs w:val="28"/>
        </w:rPr>
        <w:t>ческая сумма составляет 24 004,4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>, или 109,10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13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>842,20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фактическая сумм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а составила 13 842,20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100</w:t>
      </w:r>
      <w:r w:rsidRPr="005F6F23">
        <w:rPr>
          <w:rFonts w:ascii="Times New Roman" w:hAnsi="Times New Roman" w:cs="Times New Roman"/>
          <w:sz w:val="28"/>
          <w:szCs w:val="28"/>
        </w:rPr>
        <w:t xml:space="preserve">%. (приложены сметные расчеты)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«Прочие затраты» - при утвержденной тарифной смете 2</w:t>
      </w:r>
      <w:r w:rsidR="00E961AE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1AE" w:rsidRPr="005F6F23">
        <w:rPr>
          <w:rFonts w:ascii="Times New Roman" w:hAnsi="Times New Roman" w:cs="Times New Roman"/>
          <w:sz w:val="28"/>
          <w:szCs w:val="28"/>
        </w:rPr>
        <w:t>521,0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</w:t>
      </w:r>
      <w:r w:rsidR="00E961AE" w:rsidRPr="005F6F23">
        <w:rPr>
          <w:rFonts w:ascii="Times New Roman" w:hAnsi="Times New Roman" w:cs="Times New Roman"/>
          <w:sz w:val="28"/>
          <w:szCs w:val="28"/>
        </w:rPr>
        <w:t>е</w:t>
      </w:r>
      <w:r w:rsidR="00406D37">
        <w:rPr>
          <w:rFonts w:ascii="Times New Roman" w:hAnsi="Times New Roman" w:cs="Times New Roman"/>
          <w:sz w:val="28"/>
          <w:szCs w:val="28"/>
        </w:rPr>
        <w:t>ское исполнение составило 119,97 % или 3 024,50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</w:t>
      </w:r>
      <w:r w:rsidR="00406D37">
        <w:rPr>
          <w:rFonts w:ascii="Times New Roman" w:hAnsi="Times New Roman" w:cs="Times New Roman"/>
          <w:sz w:val="28"/>
          <w:szCs w:val="28"/>
        </w:rPr>
        <w:t xml:space="preserve"> молоко на 119,97</w:t>
      </w:r>
      <w:r w:rsidRPr="005F6F23">
        <w:rPr>
          <w:rFonts w:ascii="Times New Roman" w:hAnsi="Times New Roman" w:cs="Times New Roman"/>
          <w:sz w:val="28"/>
          <w:szCs w:val="28"/>
        </w:rPr>
        <w:t xml:space="preserve"> %, так как цены на спец. одежды увеличены.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«расходы периода» - при </w:t>
      </w:r>
      <w:r w:rsidR="00E961AE" w:rsidRPr="005F6F23">
        <w:rPr>
          <w:rFonts w:ascii="Times New Roman" w:hAnsi="Times New Roman" w:cs="Times New Roman"/>
          <w:sz w:val="28"/>
          <w:szCs w:val="28"/>
        </w:rPr>
        <w:t>утвержденной в тарифной смете 30 470,30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, </w:t>
      </w:r>
      <w:r w:rsidR="00E961AE" w:rsidRPr="005F6F23">
        <w:rPr>
          <w:rFonts w:ascii="Times New Roman" w:hAnsi="Times New Roman" w:cs="Times New Roman"/>
          <w:sz w:val="28"/>
          <w:szCs w:val="28"/>
        </w:rPr>
        <w:t>фактиче</w:t>
      </w:r>
      <w:r w:rsidR="00406D37">
        <w:rPr>
          <w:rFonts w:ascii="Times New Roman" w:hAnsi="Times New Roman" w:cs="Times New Roman"/>
          <w:sz w:val="28"/>
          <w:szCs w:val="28"/>
        </w:rPr>
        <w:t xml:space="preserve">ские затраты составили 34 538,34 </w:t>
      </w:r>
      <w:proofErr w:type="spellStart"/>
      <w:r w:rsidR="00406D3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06D37">
        <w:rPr>
          <w:rFonts w:ascii="Times New Roman" w:hAnsi="Times New Roman" w:cs="Times New Roman"/>
          <w:sz w:val="28"/>
          <w:szCs w:val="28"/>
        </w:rPr>
        <w:t xml:space="preserve"> или 113,35</w:t>
      </w:r>
      <w:r w:rsidRPr="005F6F23">
        <w:rPr>
          <w:rFonts w:ascii="Times New Roman" w:hAnsi="Times New Roman" w:cs="Times New Roman"/>
          <w:sz w:val="28"/>
          <w:szCs w:val="28"/>
        </w:rPr>
        <w:t>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«заработная плата» - пр</w:t>
      </w:r>
      <w:r w:rsidR="00E961AE" w:rsidRPr="005F6F23">
        <w:rPr>
          <w:rFonts w:ascii="Times New Roman" w:hAnsi="Times New Roman" w:cs="Times New Roman"/>
          <w:sz w:val="28"/>
          <w:szCs w:val="28"/>
        </w:rPr>
        <w:t>и утвержденной тарифной смете 21 677,70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E961AE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28 744,60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«социальный налог» - п</w:t>
      </w:r>
      <w:r w:rsidR="00E961AE" w:rsidRPr="005F6F23">
        <w:rPr>
          <w:rFonts w:ascii="Times New Roman" w:hAnsi="Times New Roman" w:cs="Times New Roman"/>
          <w:sz w:val="28"/>
          <w:szCs w:val="28"/>
        </w:rPr>
        <w:t>ри утвержденной тарифной смете 1 853,44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2 478,00 </w:t>
      </w:r>
      <w:proofErr w:type="spellStart"/>
      <w:r w:rsidR="00E961AE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E961AE" w:rsidRPr="005F6F23">
        <w:rPr>
          <w:rFonts w:ascii="Times New Roman" w:hAnsi="Times New Roman" w:cs="Times New Roman"/>
          <w:sz w:val="28"/>
          <w:szCs w:val="28"/>
        </w:rPr>
        <w:t xml:space="preserve"> или 133,70</w:t>
      </w:r>
      <w:r w:rsidRPr="005F6F23">
        <w:rPr>
          <w:rFonts w:ascii="Times New Roman" w:hAnsi="Times New Roman" w:cs="Times New Roman"/>
          <w:sz w:val="28"/>
          <w:szCs w:val="28"/>
        </w:rPr>
        <w:t xml:space="preserve">%, с увеличением суммы заработной платы.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Перерасход по статьям: «услуги связи и информационные услуги» - при ут</w:t>
      </w:r>
      <w:r w:rsidR="00E961AE" w:rsidRPr="005F6F23">
        <w:rPr>
          <w:rFonts w:ascii="Times New Roman" w:hAnsi="Times New Roman" w:cs="Times New Roman"/>
          <w:sz w:val="28"/>
          <w:szCs w:val="28"/>
        </w:rPr>
        <w:t>вержденной тарифной смете 540,81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, фактическое исполнение выполнено на </w:t>
      </w:r>
      <w:r w:rsidR="00515318" w:rsidRPr="005F6F23">
        <w:rPr>
          <w:rFonts w:ascii="Times New Roman" w:hAnsi="Times New Roman" w:cs="Times New Roman"/>
          <w:sz w:val="28"/>
          <w:szCs w:val="28"/>
        </w:rPr>
        <w:t>140,40 % или сумма составляет 759,30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«Услуги банка» - при утвержденной в тарифной смете 1</w:t>
      </w:r>
      <w:r w:rsidR="00515318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15318" w:rsidRPr="005F6F23">
        <w:rPr>
          <w:rFonts w:ascii="Times New Roman" w:hAnsi="Times New Roman" w:cs="Times New Roman"/>
          <w:sz w:val="28"/>
          <w:szCs w:val="28"/>
        </w:rPr>
        <w:t>911,90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2</w:t>
      </w:r>
      <w:r w:rsidR="00515318" w:rsidRPr="005F6F2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15318" w:rsidRPr="005F6F23">
        <w:rPr>
          <w:rFonts w:ascii="Times New Roman" w:hAnsi="Times New Roman" w:cs="Times New Roman"/>
          <w:sz w:val="28"/>
          <w:szCs w:val="28"/>
        </w:rPr>
        <w:t xml:space="preserve">611,90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 или 136,61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F6F23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</w:t>
      </w:r>
      <w:r w:rsidRPr="005F6F23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заключил на оказание услуги через кассы всеми коммерческими банками города.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«Расходы на обучение персоналов» - при утвержденной в тарифной смете 164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</w:t>
      </w:r>
      <w:r w:rsidR="00406D37">
        <w:rPr>
          <w:rFonts w:ascii="Times New Roman" w:hAnsi="Times New Roman" w:cs="Times New Roman"/>
          <w:sz w:val="28"/>
          <w:szCs w:val="28"/>
        </w:rPr>
        <w:t xml:space="preserve">актические затраты составили 205,20 </w:t>
      </w:r>
      <w:proofErr w:type="spellStart"/>
      <w:r w:rsidR="00406D3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406D37">
        <w:rPr>
          <w:rFonts w:ascii="Times New Roman" w:hAnsi="Times New Roman" w:cs="Times New Roman"/>
          <w:sz w:val="28"/>
          <w:szCs w:val="28"/>
        </w:rPr>
        <w:t xml:space="preserve"> или 125,12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b/>
          <w:sz w:val="28"/>
          <w:szCs w:val="28"/>
        </w:rPr>
        <w:t>Объем оказываемых услуг (тепловая эне</w:t>
      </w:r>
      <w:r w:rsidR="00406D37">
        <w:rPr>
          <w:rFonts w:ascii="Times New Roman" w:hAnsi="Times New Roman" w:cs="Times New Roman"/>
          <w:b/>
          <w:sz w:val="28"/>
          <w:szCs w:val="28"/>
        </w:rPr>
        <w:t>ргия) за 2018</w:t>
      </w:r>
      <w:r w:rsidR="00515318" w:rsidRPr="005F6F23">
        <w:rPr>
          <w:rFonts w:ascii="Times New Roman" w:hAnsi="Times New Roman" w:cs="Times New Roman"/>
          <w:b/>
          <w:sz w:val="28"/>
          <w:szCs w:val="28"/>
        </w:rPr>
        <w:t xml:space="preserve"> год составил – 354</w:t>
      </w:r>
      <w:r w:rsidRPr="005F6F23">
        <w:rPr>
          <w:rFonts w:ascii="Times New Roman" w:hAnsi="Times New Roman" w:cs="Times New Roman"/>
          <w:b/>
          <w:sz w:val="28"/>
          <w:szCs w:val="28"/>
        </w:rPr>
        <w:t xml:space="preserve"> тыс. Гкал.</w:t>
      </w:r>
      <w:r w:rsidR="00515318" w:rsidRPr="005F6F23">
        <w:rPr>
          <w:rFonts w:ascii="Times New Roman" w:hAnsi="Times New Roman" w:cs="Times New Roman"/>
          <w:b/>
          <w:sz w:val="28"/>
          <w:szCs w:val="28"/>
        </w:rPr>
        <w:t xml:space="preserve"> (по Центральной котельной из года в год снижается мощность выработки, из-за изношенности).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«Покупная вода</w:t>
      </w:r>
      <w:r w:rsidRPr="005F6F23">
        <w:rPr>
          <w:rFonts w:ascii="Times New Roman" w:hAnsi="Times New Roman" w:cs="Times New Roman"/>
          <w:b/>
          <w:sz w:val="28"/>
          <w:szCs w:val="28"/>
        </w:rPr>
        <w:t>» по подаче горячей воды по распре</w:t>
      </w:r>
      <w:r w:rsidRPr="005F6F23">
        <w:rPr>
          <w:rFonts w:ascii="Times New Roman" w:hAnsi="Times New Roman" w:cs="Times New Roman"/>
          <w:b/>
          <w:sz w:val="28"/>
          <w:szCs w:val="28"/>
          <w:lang w:val="kk-KZ"/>
        </w:rPr>
        <w:t>дели</w:t>
      </w:r>
      <w:r w:rsidRPr="005F6F23">
        <w:rPr>
          <w:rFonts w:ascii="Times New Roman" w:hAnsi="Times New Roman" w:cs="Times New Roman"/>
          <w:b/>
          <w:sz w:val="28"/>
          <w:szCs w:val="28"/>
        </w:rPr>
        <w:t>тельным сетям</w:t>
      </w:r>
      <w:r w:rsidRPr="005F6F23">
        <w:rPr>
          <w:rFonts w:ascii="Times New Roman" w:hAnsi="Times New Roman" w:cs="Times New Roman"/>
          <w:sz w:val="28"/>
          <w:szCs w:val="28"/>
        </w:rPr>
        <w:t xml:space="preserve"> - при у</w:t>
      </w:r>
      <w:r w:rsidR="00515318" w:rsidRPr="005F6F23">
        <w:rPr>
          <w:rFonts w:ascii="Times New Roman" w:hAnsi="Times New Roman" w:cs="Times New Roman"/>
          <w:sz w:val="28"/>
          <w:szCs w:val="28"/>
        </w:rPr>
        <w:t>твержденной в тарифной смете 122 542,05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</w:t>
      </w:r>
      <w:r w:rsidR="00515318" w:rsidRPr="005F6F23">
        <w:rPr>
          <w:rFonts w:ascii="Times New Roman" w:hAnsi="Times New Roman" w:cs="Times New Roman"/>
          <w:sz w:val="28"/>
          <w:szCs w:val="28"/>
        </w:rPr>
        <w:t>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, фактически составил 117 395,30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>, или выполнен на 95,80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«ГСМ» - при</w:t>
      </w:r>
      <w:r w:rsidR="00515318" w:rsidRPr="005F6F23">
        <w:rPr>
          <w:rFonts w:ascii="Times New Roman" w:hAnsi="Times New Roman" w:cs="Times New Roman"/>
          <w:sz w:val="28"/>
          <w:szCs w:val="28"/>
        </w:rPr>
        <w:t xml:space="preserve"> утвержденной в тарифной смете 3 114,50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2 989,92 </w:t>
      </w:r>
      <w:proofErr w:type="spellStart"/>
      <w:r w:rsidR="00515318"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 xml:space="preserve"> (96,0</w:t>
      </w:r>
      <w:r w:rsidRPr="005F6F23">
        <w:rPr>
          <w:rFonts w:ascii="Times New Roman" w:hAnsi="Times New Roman" w:cs="Times New Roman"/>
          <w:sz w:val="28"/>
          <w:szCs w:val="28"/>
        </w:rPr>
        <w:t>%);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«Природный газ» - при запланированной в тарифной смете 48948,30 тыс. тенге, </w:t>
      </w:r>
      <w:r w:rsidR="00515318" w:rsidRPr="005F6F23">
        <w:rPr>
          <w:rFonts w:ascii="Times New Roman" w:hAnsi="Times New Roman" w:cs="Times New Roman"/>
          <w:sz w:val="28"/>
          <w:szCs w:val="28"/>
        </w:rPr>
        <w:t>фактические затраты составили 50 056,80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КазТрансГазАйма</w:t>
      </w:r>
      <w:proofErr w:type="spellEnd"/>
      <w:r w:rsidRPr="005F6F23">
        <w:rPr>
          <w:rFonts w:ascii="Times New Roman" w:hAnsi="Times New Roman" w:cs="Times New Roman"/>
          <w:sz w:val="28"/>
          <w:szCs w:val="28"/>
          <w:lang w:val="kk-KZ"/>
        </w:rPr>
        <w:t>қ» увеличен с 01.08.2017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Для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производства</w:t>
      </w:r>
      <w:r w:rsidRPr="005F6F23">
        <w:rPr>
          <w:rFonts w:ascii="Times New Roman" w:hAnsi="Times New Roman" w:cs="Times New Roman"/>
          <w:sz w:val="28"/>
          <w:szCs w:val="28"/>
        </w:rPr>
        <w:t xml:space="preserve"> горячей воды, природный газ не является стратегическим товаром,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п</w:t>
      </w:r>
      <w:r w:rsidR="00515318" w:rsidRPr="005F6F23">
        <w:rPr>
          <w:rFonts w:ascii="Times New Roman" w:hAnsi="Times New Roman" w:cs="Times New Roman"/>
          <w:sz w:val="28"/>
          <w:szCs w:val="28"/>
        </w:rPr>
        <w:t>оэтому исполнение составляет 102,26</w:t>
      </w:r>
      <w:r w:rsidRPr="005F6F2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«Энергия» - при утвержденной в т</w:t>
      </w:r>
      <w:r w:rsidR="00515318" w:rsidRPr="005F6F23">
        <w:rPr>
          <w:rFonts w:ascii="Times New Roman" w:hAnsi="Times New Roman" w:cs="Times New Roman"/>
          <w:sz w:val="28"/>
          <w:szCs w:val="28"/>
        </w:rPr>
        <w:t>арифной смете 38 248,95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</w:t>
      </w:r>
      <w:r w:rsidR="00515318" w:rsidRPr="005F6F23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>, фактически получен на 46 662,40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</w:t>
      </w:r>
      <w:r w:rsidR="00515318" w:rsidRPr="005F6F2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515318" w:rsidRPr="005F6F23">
        <w:rPr>
          <w:rFonts w:ascii="Times New Roman" w:hAnsi="Times New Roman" w:cs="Times New Roman"/>
          <w:sz w:val="28"/>
          <w:szCs w:val="28"/>
        </w:rPr>
        <w:t>. Причина перерасхода на 122,0</w:t>
      </w:r>
      <w:r w:rsidRPr="005F6F23">
        <w:rPr>
          <w:rFonts w:ascii="Times New Roman" w:hAnsi="Times New Roman" w:cs="Times New Roman"/>
          <w:sz w:val="28"/>
          <w:szCs w:val="28"/>
        </w:rPr>
        <w:t xml:space="preserve"> % объясняется тем, производитель и поставщик электроэнергии – ТОО «МАЭК-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» и АО «МРЭК» установили стоимости с 01.01.2017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</w:t>
      </w:r>
      <w:r w:rsidR="000A4FEA" w:rsidRPr="005F6F23">
        <w:rPr>
          <w:rFonts w:ascii="Times New Roman" w:hAnsi="Times New Roman" w:cs="Times New Roman"/>
          <w:sz w:val="28"/>
          <w:szCs w:val="28"/>
          <w:lang w:val="kk-KZ"/>
        </w:rPr>
        <w:t> 144,22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</w:t>
      </w:r>
      <w:r w:rsidR="000A4FEA" w:rsidRPr="005F6F23">
        <w:rPr>
          <w:rFonts w:ascii="Times New Roman" w:hAnsi="Times New Roman" w:cs="Times New Roman"/>
          <w:sz w:val="28"/>
          <w:szCs w:val="28"/>
        </w:rPr>
        <w:t xml:space="preserve"> фактические затраты составил 18 755,20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. Причина перерасхода, 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тарифов, из-за недовольства работников предприятия, размер заработной платы в среднем возрос 2 раза.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r w:rsidR="00B752A2" w:rsidRPr="005F6F23">
        <w:rPr>
          <w:rFonts w:ascii="Times New Roman" w:hAnsi="Times New Roman" w:cs="Times New Roman"/>
          <w:sz w:val="28"/>
          <w:szCs w:val="28"/>
        </w:rPr>
        <w:t>«Р</w:t>
      </w:r>
      <w:r w:rsidRPr="005F6F23">
        <w:rPr>
          <w:rFonts w:ascii="Times New Roman" w:hAnsi="Times New Roman" w:cs="Times New Roman"/>
          <w:sz w:val="28"/>
          <w:szCs w:val="28"/>
        </w:rPr>
        <w:t>асходы периода» - при утвержденной в тарифной смете 7</w:t>
      </w:r>
      <w:r w:rsidR="00B752A2" w:rsidRPr="005F6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F23">
        <w:rPr>
          <w:rFonts w:ascii="Times New Roman" w:hAnsi="Times New Roman" w:cs="Times New Roman"/>
          <w:sz w:val="28"/>
          <w:szCs w:val="28"/>
        </w:rPr>
        <w:t>869,70</w:t>
      </w:r>
      <w:r w:rsidR="00B752A2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2A2" w:rsidRPr="005F6F23">
        <w:rPr>
          <w:rFonts w:ascii="Times New Roman" w:hAnsi="Times New Roman" w:cs="Times New Roman"/>
          <w:sz w:val="28"/>
          <w:szCs w:val="28"/>
        </w:rPr>
        <w:t>тыс.</w:t>
      </w:r>
      <w:r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F6F23">
        <w:rPr>
          <w:rFonts w:ascii="Times New Roman" w:hAnsi="Times New Roman" w:cs="Times New Roman"/>
          <w:sz w:val="28"/>
          <w:szCs w:val="28"/>
        </w:rPr>
        <w:t>, фактические затраты составили 8</w:t>
      </w:r>
      <w:r w:rsidR="0096495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64957">
        <w:rPr>
          <w:rFonts w:ascii="Times New Roman" w:hAnsi="Times New Roman" w:cs="Times New Roman"/>
          <w:sz w:val="28"/>
          <w:szCs w:val="28"/>
        </w:rPr>
        <w:t>159,60</w:t>
      </w:r>
      <w:r w:rsidR="00B752A2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2A2" w:rsidRPr="005F6F23">
        <w:rPr>
          <w:rFonts w:ascii="Times New Roman" w:hAnsi="Times New Roman" w:cs="Times New Roman"/>
          <w:sz w:val="28"/>
          <w:szCs w:val="28"/>
        </w:rPr>
        <w:t>тыс.</w:t>
      </w:r>
      <w:r w:rsidR="00964957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964957">
        <w:rPr>
          <w:rFonts w:ascii="Times New Roman" w:hAnsi="Times New Roman" w:cs="Times New Roman"/>
          <w:sz w:val="28"/>
          <w:szCs w:val="28"/>
        </w:rPr>
        <w:t xml:space="preserve"> или 103,68</w:t>
      </w:r>
      <w:r w:rsidRPr="005F6F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D2A4F" w:rsidRPr="005F6F23" w:rsidRDefault="00B752A2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lastRenderedPageBreak/>
        <w:t>Перерасход по статьям</w:t>
      </w:r>
      <w:r w:rsidR="005D2A4F" w:rsidRPr="005F6F23">
        <w:rPr>
          <w:rFonts w:ascii="Times New Roman" w:hAnsi="Times New Roman" w:cs="Times New Roman"/>
          <w:sz w:val="28"/>
          <w:szCs w:val="28"/>
        </w:rPr>
        <w:t xml:space="preserve">: «услуги </w:t>
      </w:r>
      <w:r w:rsidRPr="005F6F23">
        <w:rPr>
          <w:rFonts w:ascii="Times New Roman" w:hAnsi="Times New Roman" w:cs="Times New Roman"/>
          <w:sz w:val="28"/>
          <w:szCs w:val="28"/>
        </w:rPr>
        <w:t xml:space="preserve">связи и информационные услуги» </w:t>
      </w:r>
      <w:r w:rsidR="005D2A4F" w:rsidRPr="005F6F23">
        <w:rPr>
          <w:rFonts w:ascii="Times New Roman" w:hAnsi="Times New Roman" w:cs="Times New Roman"/>
          <w:sz w:val="28"/>
          <w:szCs w:val="28"/>
        </w:rPr>
        <w:t>- при</w:t>
      </w:r>
      <w:r w:rsidR="000A4FEA" w:rsidRPr="005F6F23">
        <w:rPr>
          <w:rFonts w:ascii="Times New Roman" w:hAnsi="Times New Roman" w:cs="Times New Roman"/>
          <w:sz w:val="28"/>
          <w:szCs w:val="28"/>
        </w:rPr>
        <w:t xml:space="preserve"> утвержденной тарифной смете 914</w:t>
      </w:r>
      <w:r w:rsidR="005D2A4F" w:rsidRPr="005F6F23">
        <w:rPr>
          <w:rFonts w:ascii="Times New Roman" w:hAnsi="Times New Roman" w:cs="Times New Roman"/>
          <w:sz w:val="28"/>
          <w:szCs w:val="28"/>
        </w:rPr>
        <w:t>,4</w:t>
      </w:r>
      <w:r w:rsidRPr="005F6F2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F23">
        <w:rPr>
          <w:rFonts w:ascii="Times New Roman" w:hAnsi="Times New Roman" w:cs="Times New Roman"/>
          <w:sz w:val="28"/>
          <w:szCs w:val="28"/>
        </w:rPr>
        <w:t>тыс.</w:t>
      </w:r>
      <w:r w:rsidR="005D2A4F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5D2A4F" w:rsidRPr="005F6F23">
        <w:rPr>
          <w:rFonts w:ascii="Times New Roman" w:hAnsi="Times New Roman" w:cs="Times New Roman"/>
          <w:sz w:val="28"/>
          <w:szCs w:val="28"/>
        </w:rPr>
        <w:t>, фактическ</w:t>
      </w:r>
      <w:r w:rsidR="000A4FEA" w:rsidRPr="005F6F23">
        <w:rPr>
          <w:rFonts w:ascii="Times New Roman" w:hAnsi="Times New Roman" w:cs="Times New Roman"/>
          <w:sz w:val="28"/>
          <w:szCs w:val="28"/>
        </w:rPr>
        <w:t>ое исполнение выполнено на 140,37 % или сумма составляет 1 283,50</w:t>
      </w:r>
      <w:r w:rsidR="005D2A4F" w:rsidRPr="005F6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A4F" w:rsidRPr="005F6F23">
        <w:rPr>
          <w:rFonts w:ascii="Times New Roman" w:hAnsi="Times New Roman" w:cs="Times New Roman"/>
          <w:sz w:val="28"/>
          <w:szCs w:val="28"/>
        </w:rPr>
        <w:t>т</w:t>
      </w:r>
      <w:r w:rsidRPr="005F6F23">
        <w:rPr>
          <w:rFonts w:ascii="Times New Roman" w:hAnsi="Times New Roman" w:cs="Times New Roman"/>
          <w:sz w:val="28"/>
          <w:szCs w:val="28"/>
        </w:rPr>
        <w:t>ыс.</w:t>
      </w:r>
      <w:r w:rsidR="005D2A4F" w:rsidRPr="005F6F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5D2A4F" w:rsidRPr="005F6F23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F6F23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b/>
          <w:sz w:val="28"/>
          <w:szCs w:val="28"/>
        </w:rPr>
        <w:t>Объем оказываемых услуг (горячее водоснабж</w:t>
      </w:r>
      <w:r w:rsidR="000A4FEA" w:rsidRPr="005F6F23">
        <w:rPr>
          <w:rFonts w:ascii="Times New Roman" w:hAnsi="Times New Roman" w:cs="Times New Roman"/>
          <w:b/>
          <w:sz w:val="28"/>
          <w:szCs w:val="28"/>
        </w:rPr>
        <w:t>ение) за 2018 год составил – 371</w:t>
      </w:r>
      <w:r w:rsidRPr="005F6F23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Pr="005F6F23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Pr="009E35E3">
        <w:rPr>
          <w:rFonts w:ascii="Times New Roman" w:hAnsi="Times New Roman" w:cs="Times New Roman"/>
          <w:b/>
          <w:sz w:val="28"/>
          <w:szCs w:val="28"/>
        </w:rPr>
        <w:t>.</w:t>
      </w:r>
      <w:r w:rsidR="000A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EA" w:rsidRPr="009E35E3">
        <w:rPr>
          <w:rFonts w:ascii="Times New Roman" w:hAnsi="Times New Roman" w:cs="Times New Roman"/>
          <w:sz w:val="28"/>
          <w:szCs w:val="28"/>
        </w:rPr>
        <w:t>(причина снижения объема горячей воды, потребители многоквартирных жилых домов, пользуются водонагревателями).</w:t>
      </w:r>
      <w:r w:rsidR="000A4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964" w:rsidRPr="005D2A4F" w:rsidRDefault="00DF6964" w:rsidP="00DF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15515F"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="00AB412A"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на 2018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577710">
        <w:rPr>
          <w:rFonts w:ascii="Times New Roman" w:hAnsi="Times New Roman"/>
          <w:sz w:val="28"/>
          <w:szCs w:val="28"/>
          <w:lang w:val="kk-KZ" w:eastAsia="ru-RU"/>
        </w:rPr>
        <w:t>2 579,22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DF6964" w:rsidRDefault="00AB412A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18 741,05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F6964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 </w:t>
      </w:r>
    </w:p>
    <w:p w:rsidR="00D65ADE" w:rsidRPr="00D7799C" w:rsidRDefault="00D65ADE" w:rsidP="00DF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lastRenderedPageBreak/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>В соответствии с приказом АРЕМ РК  от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 w:rsidR="00AB412A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2019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Pr="007D14B6" w:rsidRDefault="007D14B6" w:rsidP="00AB412A">
      <w:pPr>
        <w:spacing w:after="0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lastRenderedPageBreak/>
        <w:t>Начальник ПЭО: Омарова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Аманбиби.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В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едущий экономист ПЭО: 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="00FA3195" w:rsidRPr="00AC3364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jylu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97A32"/>
    <w:rsid w:val="000A4FEA"/>
    <w:rsid w:val="000B6604"/>
    <w:rsid w:val="000C14EE"/>
    <w:rsid w:val="000E13ED"/>
    <w:rsid w:val="000E4016"/>
    <w:rsid w:val="000E7A9D"/>
    <w:rsid w:val="000F4258"/>
    <w:rsid w:val="0010269E"/>
    <w:rsid w:val="00112A3D"/>
    <w:rsid w:val="001312E2"/>
    <w:rsid w:val="001550CE"/>
    <w:rsid w:val="0015515F"/>
    <w:rsid w:val="00156B03"/>
    <w:rsid w:val="001A333A"/>
    <w:rsid w:val="001C147F"/>
    <w:rsid w:val="001D2EB5"/>
    <w:rsid w:val="001D581B"/>
    <w:rsid w:val="001E1547"/>
    <w:rsid w:val="00211121"/>
    <w:rsid w:val="002128D3"/>
    <w:rsid w:val="002156EA"/>
    <w:rsid w:val="00222621"/>
    <w:rsid w:val="00234143"/>
    <w:rsid w:val="002451C7"/>
    <w:rsid w:val="0025036C"/>
    <w:rsid w:val="00252E2C"/>
    <w:rsid w:val="00266686"/>
    <w:rsid w:val="002A1CEA"/>
    <w:rsid w:val="002B7E05"/>
    <w:rsid w:val="002C68DC"/>
    <w:rsid w:val="002E77A8"/>
    <w:rsid w:val="002F1815"/>
    <w:rsid w:val="00312F67"/>
    <w:rsid w:val="003263EA"/>
    <w:rsid w:val="00326AFF"/>
    <w:rsid w:val="00344322"/>
    <w:rsid w:val="0036196A"/>
    <w:rsid w:val="00363A68"/>
    <w:rsid w:val="00381E85"/>
    <w:rsid w:val="00384484"/>
    <w:rsid w:val="00384F36"/>
    <w:rsid w:val="003A56B9"/>
    <w:rsid w:val="003B7B29"/>
    <w:rsid w:val="003D6DFF"/>
    <w:rsid w:val="003E0187"/>
    <w:rsid w:val="003E0EDB"/>
    <w:rsid w:val="00406D37"/>
    <w:rsid w:val="00420986"/>
    <w:rsid w:val="004263B4"/>
    <w:rsid w:val="00426A5F"/>
    <w:rsid w:val="004320BC"/>
    <w:rsid w:val="00433E53"/>
    <w:rsid w:val="004674BA"/>
    <w:rsid w:val="004728B7"/>
    <w:rsid w:val="004860FE"/>
    <w:rsid w:val="004B33C7"/>
    <w:rsid w:val="004C6873"/>
    <w:rsid w:val="004C74C7"/>
    <w:rsid w:val="004F08E0"/>
    <w:rsid w:val="004F0927"/>
    <w:rsid w:val="00515318"/>
    <w:rsid w:val="005404FB"/>
    <w:rsid w:val="005575E2"/>
    <w:rsid w:val="0057291B"/>
    <w:rsid w:val="00577710"/>
    <w:rsid w:val="005B60F5"/>
    <w:rsid w:val="005C04DD"/>
    <w:rsid w:val="005C15FB"/>
    <w:rsid w:val="005C5D77"/>
    <w:rsid w:val="005D2A4F"/>
    <w:rsid w:val="005E77E2"/>
    <w:rsid w:val="005F6DEE"/>
    <w:rsid w:val="005F6F23"/>
    <w:rsid w:val="00614ADB"/>
    <w:rsid w:val="006300CE"/>
    <w:rsid w:val="00631065"/>
    <w:rsid w:val="0063758D"/>
    <w:rsid w:val="0063792E"/>
    <w:rsid w:val="00650D6F"/>
    <w:rsid w:val="0065153A"/>
    <w:rsid w:val="00661E11"/>
    <w:rsid w:val="00666031"/>
    <w:rsid w:val="00666D57"/>
    <w:rsid w:val="0067168B"/>
    <w:rsid w:val="00681604"/>
    <w:rsid w:val="0069255F"/>
    <w:rsid w:val="006A1988"/>
    <w:rsid w:val="006A19B2"/>
    <w:rsid w:val="006A3FEA"/>
    <w:rsid w:val="006F2429"/>
    <w:rsid w:val="007013DE"/>
    <w:rsid w:val="00703F9E"/>
    <w:rsid w:val="00715A05"/>
    <w:rsid w:val="00725D8C"/>
    <w:rsid w:val="00740A5F"/>
    <w:rsid w:val="00761EA4"/>
    <w:rsid w:val="00775025"/>
    <w:rsid w:val="0079622A"/>
    <w:rsid w:val="007C57BC"/>
    <w:rsid w:val="007D10A9"/>
    <w:rsid w:val="007D14B6"/>
    <w:rsid w:val="007D5092"/>
    <w:rsid w:val="007E6516"/>
    <w:rsid w:val="007F48CF"/>
    <w:rsid w:val="008037F3"/>
    <w:rsid w:val="00816823"/>
    <w:rsid w:val="0086360A"/>
    <w:rsid w:val="00874D38"/>
    <w:rsid w:val="00877AFA"/>
    <w:rsid w:val="00890C40"/>
    <w:rsid w:val="008A077E"/>
    <w:rsid w:val="008A19C5"/>
    <w:rsid w:val="008B11A4"/>
    <w:rsid w:val="008B42C0"/>
    <w:rsid w:val="008C694F"/>
    <w:rsid w:val="008D0F01"/>
    <w:rsid w:val="008D368E"/>
    <w:rsid w:val="008D3C03"/>
    <w:rsid w:val="008D52BB"/>
    <w:rsid w:val="008E2E1A"/>
    <w:rsid w:val="00913D23"/>
    <w:rsid w:val="00931699"/>
    <w:rsid w:val="00942A15"/>
    <w:rsid w:val="009561C9"/>
    <w:rsid w:val="00960F11"/>
    <w:rsid w:val="00964957"/>
    <w:rsid w:val="0097137C"/>
    <w:rsid w:val="0098257A"/>
    <w:rsid w:val="009D2C51"/>
    <w:rsid w:val="009E35E3"/>
    <w:rsid w:val="009E47E9"/>
    <w:rsid w:val="009E4FA8"/>
    <w:rsid w:val="009F48FC"/>
    <w:rsid w:val="00A01AC8"/>
    <w:rsid w:val="00A01C59"/>
    <w:rsid w:val="00A0390E"/>
    <w:rsid w:val="00A1458A"/>
    <w:rsid w:val="00A15A1E"/>
    <w:rsid w:val="00A23DCE"/>
    <w:rsid w:val="00A25281"/>
    <w:rsid w:val="00A339AB"/>
    <w:rsid w:val="00A41769"/>
    <w:rsid w:val="00A50F18"/>
    <w:rsid w:val="00A5288B"/>
    <w:rsid w:val="00A81690"/>
    <w:rsid w:val="00AA4146"/>
    <w:rsid w:val="00AA5261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827"/>
    <w:rsid w:val="00B752A2"/>
    <w:rsid w:val="00BA509F"/>
    <w:rsid w:val="00BA6375"/>
    <w:rsid w:val="00BB416F"/>
    <w:rsid w:val="00BF5C98"/>
    <w:rsid w:val="00C342FA"/>
    <w:rsid w:val="00C701B4"/>
    <w:rsid w:val="00C80B1A"/>
    <w:rsid w:val="00C931D8"/>
    <w:rsid w:val="00CB406E"/>
    <w:rsid w:val="00CC7E96"/>
    <w:rsid w:val="00CE0B15"/>
    <w:rsid w:val="00CF51C3"/>
    <w:rsid w:val="00D00C07"/>
    <w:rsid w:val="00D10F91"/>
    <w:rsid w:val="00D27727"/>
    <w:rsid w:val="00D45CF6"/>
    <w:rsid w:val="00D46D52"/>
    <w:rsid w:val="00D51D89"/>
    <w:rsid w:val="00D65ADE"/>
    <w:rsid w:val="00D7799C"/>
    <w:rsid w:val="00D81AF5"/>
    <w:rsid w:val="00D86144"/>
    <w:rsid w:val="00DC391C"/>
    <w:rsid w:val="00DC7428"/>
    <w:rsid w:val="00DD0A75"/>
    <w:rsid w:val="00DE3F1B"/>
    <w:rsid w:val="00DE7198"/>
    <w:rsid w:val="00DF0EF9"/>
    <w:rsid w:val="00DF1A5C"/>
    <w:rsid w:val="00DF1F06"/>
    <w:rsid w:val="00DF5A10"/>
    <w:rsid w:val="00DF6964"/>
    <w:rsid w:val="00E1012E"/>
    <w:rsid w:val="00E15287"/>
    <w:rsid w:val="00E310CE"/>
    <w:rsid w:val="00E3647D"/>
    <w:rsid w:val="00E4046A"/>
    <w:rsid w:val="00E434B8"/>
    <w:rsid w:val="00E43F95"/>
    <w:rsid w:val="00E47ED9"/>
    <w:rsid w:val="00E514BA"/>
    <w:rsid w:val="00E521F2"/>
    <w:rsid w:val="00E961AE"/>
    <w:rsid w:val="00EA358F"/>
    <w:rsid w:val="00EB09B3"/>
    <w:rsid w:val="00EC0CAB"/>
    <w:rsid w:val="00EC4DFD"/>
    <w:rsid w:val="00EE5D88"/>
    <w:rsid w:val="00EF14E9"/>
    <w:rsid w:val="00EF28F0"/>
    <w:rsid w:val="00EF3227"/>
    <w:rsid w:val="00F07C51"/>
    <w:rsid w:val="00F27F17"/>
    <w:rsid w:val="00F6262D"/>
    <w:rsid w:val="00F65A71"/>
    <w:rsid w:val="00F7092F"/>
    <w:rsid w:val="00F73805"/>
    <w:rsid w:val="00F82F2E"/>
    <w:rsid w:val="00F9592A"/>
    <w:rsid w:val="00FA3195"/>
    <w:rsid w:val="00FA7D47"/>
    <w:rsid w:val="00FC0159"/>
    <w:rsid w:val="00FC035D"/>
    <w:rsid w:val="00FC54ED"/>
    <w:rsid w:val="00FD7FDB"/>
    <w:rsid w:val="00FE6200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E63C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9E0F-5111-4100-92BD-734366AB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36</cp:revision>
  <cp:lastPrinted>2019-04-17T05:16:00Z</cp:lastPrinted>
  <dcterms:created xsi:type="dcterms:W3CDTF">2020-04-09T06:16:00Z</dcterms:created>
  <dcterms:modified xsi:type="dcterms:W3CDTF">2020-04-13T04:27:00Z</dcterms:modified>
</cp:coreProperties>
</file>